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B221E" w14:textId="77777777" w:rsidR="007D706F" w:rsidRPr="003F3637" w:rsidRDefault="007D706F" w:rsidP="007D706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37">
        <w:rPr>
          <w:rFonts w:ascii="Times New Roman" w:hAnsi="Times New Roman" w:cs="Times New Roman"/>
          <w:b/>
          <w:sz w:val="28"/>
          <w:szCs w:val="28"/>
        </w:rPr>
        <w:t xml:space="preserve">Анализ  </w:t>
      </w:r>
    </w:p>
    <w:p w14:paraId="1A3EAE18" w14:textId="347DC924" w:rsidR="003F3637" w:rsidRDefault="00101F2C" w:rsidP="007D706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D706F" w:rsidRPr="003F3637">
        <w:rPr>
          <w:rFonts w:ascii="Times New Roman" w:hAnsi="Times New Roman" w:cs="Times New Roman"/>
          <w:b/>
          <w:sz w:val="28"/>
          <w:szCs w:val="28"/>
        </w:rPr>
        <w:t>сероссийской проверочной работы</w:t>
      </w:r>
    </w:p>
    <w:p w14:paraId="5FB6219D" w14:textId="05E8B0E1" w:rsidR="007D706F" w:rsidRPr="003F3637" w:rsidRDefault="007D706F" w:rsidP="007D706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37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в 7 классах</w:t>
      </w:r>
      <w:r w:rsidR="00B4084F">
        <w:rPr>
          <w:rFonts w:ascii="Times New Roman" w:hAnsi="Times New Roman" w:cs="Times New Roman"/>
          <w:b/>
          <w:sz w:val="28"/>
          <w:szCs w:val="28"/>
        </w:rPr>
        <w:t xml:space="preserve"> .2021 год.</w:t>
      </w:r>
      <w:bookmarkStart w:id="0" w:name="_GoBack"/>
      <w:bookmarkEnd w:id="0"/>
    </w:p>
    <w:p w14:paraId="1DA276C4" w14:textId="77777777" w:rsidR="007D706F" w:rsidRPr="005307BF" w:rsidRDefault="007D706F" w:rsidP="007D706F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5CFE79B4" w14:textId="5AF4EDD5" w:rsidR="007D706F" w:rsidRPr="005307BF" w:rsidRDefault="007D706F" w:rsidP="005307BF">
      <w:pPr>
        <w:spacing w:after="0"/>
        <w:jc w:val="both"/>
        <w:rPr>
          <w:rStyle w:val="fontstyle01"/>
          <w:rFonts w:ascii="Times New Roman" w:hAnsi="Times New Roman" w:cs="Times New Roman"/>
          <w:color w:val="auto"/>
        </w:rPr>
      </w:pPr>
      <w:r w:rsidRPr="005307BF">
        <w:rPr>
          <w:rStyle w:val="fontstyle01"/>
          <w:rFonts w:ascii="Times New Roman" w:hAnsi="Times New Roman" w:cs="Times New Roman"/>
          <w:color w:val="auto"/>
        </w:rPr>
        <w:t>Характеристика КИМ</w:t>
      </w:r>
    </w:p>
    <w:p w14:paraId="708C403A" w14:textId="5B2FCEB5" w:rsidR="007D706F" w:rsidRPr="005307BF" w:rsidRDefault="007D706F" w:rsidP="005307BF">
      <w:pPr>
        <w:spacing w:after="1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Содержание всероссийской проверочной работы</w:t>
      </w:r>
      <w:r w:rsidR="005307BF" w:rsidRPr="005307BF">
        <w:rPr>
          <w:rFonts w:ascii="Times New Roman" w:hAnsi="Times New Roman" w:cs="Times New Roman"/>
          <w:sz w:val="24"/>
          <w:szCs w:val="24"/>
        </w:rPr>
        <w:t xml:space="preserve"> (ВПР)</w:t>
      </w:r>
      <w:r w:rsidRPr="005307BF">
        <w:rPr>
          <w:rFonts w:ascii="Times New Roman" w:hAnsi="Times New Roman" w:cs="Times New Roman"/>
          <w:sz w:val="24"/>
          <w:szCs w:val="24"/>
        </w:rPr>
        <w:t xml:space="preserve"> по иностранному языку определяется </w:t>
      </w:r>
      <w:r w:rsidR="005307BF" w:rsidRPr="005307BF">
        <w:rPr>
          <w:rFonts w:ascii="Times New Roman" w:hAnsi="Times New Roman" w:cs="Times New Roman"/>
          <w:sz w:val="24"/>
          <w:szCs w:val="24"/>
        </w:rPr>
        <w:t>на основе Федерального государственного образовательного стандарта основного общего образования (приказ Минобрнауки России от 17.12.2010 № 1897) с учетом Примерной основной образовательной программы основного общего образования по иностранному языку (одобрена решением федерального научно-методического объединения по общему образованию. Протокол от 08.04.2015 г. № 1/15).</w:t>
      </w:r>
    </w:p>
    <w:p w14:paraId="4F88E9EE" w14:textId="77777777" w:rsidR="007D706F" w:rsidRPr="005307BF" w:rsidRDefault="007D706F" w:rsidP="005307BF">
      <w:pPr>
        <w:spacing w:after="160"/>
        <w:rPr>
          <w:rFonts w:ascii="Times New Roman" w:hAnsi="Times New Roman" w:cs="Times New Roman"/>
          <w:b/>
          <w:sz w:val="24"/>
          <w:szCs w:val="24"/>
        </w:rPr>
      </w:pPr>
      <w:r w:rsidRPr="005307BF">
        <w:rPr>
          <w:rFonts w:ascii="Times New Roman" w:hAnsi="Times New Roman" w:cs="Times New Roman"/>
          <w:b/>
          <w:sz w:val="24"/>
          <w:szCs w:val="24"/>
        </w:rPr>
        <w:t xml:space="preserve"> Описание всероссийской проверочной работы</w:t>
      </w:r>
    </w:p>
    <w:p w14:paraId="528328D9" w14:textId="77777777" w:rsidR="007D706F" w:rsidRPr="005307BF" w:rsidRDefault="007D706F" w:rsidP="00530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Всероссийские проверочные работы основаны на системно - деятельностном, компетентностном и уровневом подходах.</w:t>
      </w:r>
    </w:p>
    <w:p w14:paraId="0CC3016D" w14:textId="77777777" w:rsidR="007D706F" w:rsidRPr="005307BF" w:rsidRDefault="007D706F" w:rsidP="00530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В рамках ВПР наряду с предметными результатами обучения учащихся основной школы оцениваются также метапредметные результаты, в том числе уровень сформированности универсальных учебных действий (УУД) и овладения межпредметными понятиями. </w:t>
      </w:r>
    </w:p>
    <w:p w14:paraId="301A57FD" w14:textId="77777777" w:rsidR="007D706F" w:rsidRPr="005307BF" w:rsidRDefault="007D706F" w:rsidP="00530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КИМ направлены на выявление следующих личностных, метапредметных и предметных результатов освоения основной образовательной программы: </w:t>
      </w:r>
    </w:p>
    <w:p w14:paraId="7DAE50E2" w14:textId="77777777" w:rsidR="007D706F" w:rsidRPr="005307BF" w:rsidRDefault="007D706F" w:rsidP="00530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2361F559" w14:textId="77777777" w:rsidR="007D706F" w:rsidRPr="005307BF" w:rsidRDefault="007D706F" w:rsidP="00530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– освоение способов решения проблем творческого и поискового характера;</w:t>
      </w:r>
    </w:p>
    <w:p w14:paraId="000E2BEE" w14:textId="77777777" w:rsidR="007D706F" w:rsidRPr="005307BF" w:rsidRDefault="007D706F" w:rsidP="00530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 – активное использование речевых средств и средств информационных и коммуникационных технологий для решения коммуникативных и познавательных задач; </w:t>
      </w:r>
    </w:p>
    <w:p w14:paraId="3AB7FFB6" w14:textId="77777777" w:rsidR="007D706F" w:rsidRPr="005307BF" w:rsidRDefault="007D706F" w:rsidP="00530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– овладение умениями смыслового чтения текстов различных стилей и жанров в соответствии с целями и задачами; </w:t>
      </w:r>
    </w:p>
    <w:p w14:paraId="3FD9B013" w14:textId="77777777" w:rsidR="007D706F" w:rsidRPr="005307BF" w:rsidRDefault="007D706F" w:rsidP="00530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– умением осознанно строить речевое высказывание в соответствии с задачами коммуникации и составлять тексты в устной форме; </w:t>
      </w:r>
    </w:p>
    <w:p w14:paraId="1D44B0E8" w14:textId="77777777" w:rsidR="007D706F" w:rsidRPr="005307BF" w:rsidRDefault="007D706F" w:rsidP="00530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–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6F436C40" w14:textId="77777777" w:rsidR="007D706F" w:rsidRPr="005307BF" w:rsidRDefault="007D706F" w:rsidP="00530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– приобретение начальных навыков общения в устной форме с носителями иностранного языка на основе своих речевых возможностей и потребностей; освоение правил речевого и неречевого поведения; </w:t>
      </w:r>
    </w:p>
    <w:p w14:paraId="089CC764" w14:textId="77777777" w:rsidR="007D706F" w:rsidRPr="005307BF" w:rsidRDefault="007D706F" w:rsidP="00530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–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</w:t>
      </w:r>
    </w:p>
    <w:p w14:paraId="019A0FCA" w14:textId="77777777" w:rsidR="007D706F" w:rsidRPr="005307BF" w:rsidRDefault="007D706F" w:rsidP="00530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– сформированность дружелюбного отношения и толерантности к носителям другого языка. </w:t>
      </w:r>
    </w:p>
    <w:p w14:paraId="0E5C5E4D" w14:textId="77777777" w:rsidR="007D706F" w:rsidRPr="005307BF" w:rsidRDefault="007D706F" w:rsidP="00530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Посредством проверочной работы у школьников выявляются уровень сформированности иноязычной коммуникативной компетенции и опыт применения </w:t>
      </w:r>
      <w:r w:rsidRPr="005307BF">
        <w:rPr>
          <w:rFonts w:ascii="Times New Roman" w:hAnsi="Times New Roman" w:cs="Times New Roman"/>
          <w:sz w:val="24"/>
          <w:szCs w:val="24"/>
        </w:rPr>
        <w:lastRenderedPageBreak/>
        <w:t xml:space="preserve">речевых умений и языковых навыков для решения типичных коммуникативных задач, адекватных возрасту обучающихся. </w:t>
      </w:r>
    </w:p>
    <w:p w14:paraId="089A6002" w14:textId="0C562266" w:rsidR="007D706F" w:rsidRDefault="007D706F" w:rsidP="00530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Основное внимание в проверочной работе уделяется речевой компетенции, т.е. коммуникативным умениям в разных видах речевой деятельности: аудировании, чтении, говорении, а также языковой компетенции, т.е. языковым знаниям и навыкам. Социокультурные знания и умения, а также компенсаторные умения проверяются опосредованно в заданиях по аудированию и чтению письменной части и в устной части ВПР. </w:t>
      </w:r>
    </w:p>
    <w:p w14:paraId="5F7253C2" w14:textId="77777777" w:rsidR="005307BF" w:rsidRPr="005307BF" w:rsidRDefault="005307BF" w:rsidP="00530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3A8885" w14:textId="615EC91C" w:rsidR="007D706F" w:rsidRPr="005307BF" w:rsidRDefault="007D706F" w:rsidP="005307BF">
      <w:pPr>
        <w:pStyle w:val="1"/>
        <w:tabs>
          <w:tab w:val="left" w:pos="1522"/>
        </w:tabs>
        <w:spacing w:line="276" w:lineRule="auto"/>
        <w:ind w:left="0" w:firstLine="567"/>
        <w:rPr>
          <w:rStyle w:val="fontstyle01"/>
          <w:rFonts w:ascii="Times New Roman" w:hAnsi="Times New Roman"/>
          <w:b/>
          <w:bCs/>
          <w:iCs w:val="0"/>
          <w:color w:val="auto"/>
        </w:rPr>
      </w:pPr>
      <w:r w:rsidRPr="005307BF">
        <w:rPr>
          <w:i/>
          <w:sz w:val="24"/>
          <w:szCs w:val="24"/>
        </w:rPr>
        <w:t>Структура проверочной</w:t>
      </w:r>
      <w:r w:rsidRPr="005307BF">
        <w:rPr>
          <w:i/>
          <w:spacing w:val="-1"/>
          <w:sz w:val="24"/>
          <w:szCs w:val="24"/>
        </w:rPr>
        <w:t xml:space="preserve"> </w:t>
      </w:r>
      <w:r w:rsidRPr="005307BF">
        <w:rPr>
          <w:i/>
          <w:sz w:val="24"/>
          <w:szCs w:val="24"/>
        </w:rPr>
        <w:t>работы</w:t>
      </w:r>
    </w:p>
    <w:p w14:paraId="038CE41C" w14:textId="77777777" w:rsidR="007D706F" w:rsidRPr="005307BF" w:rsidRDefault="007D706F" w:rsidP="005307B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Вариант проверочной работы включает 6 заданий и состоит из двух частей: письменной (задания №№1,4,5,6) и устной (задания №2 и №3). </w:t>
      </w:r>
    </w:p>
    <w:p w14:paraId="4F17A7F7" w14:textId="77777777" w:rsidR="007D706F" w:rsidRPr="005307BF" w:rsidRDefault="007D706F" w:rsidP="005307B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Письменная часть содержит задания по аудированию, чтению, грамматике и лексике. </w:t>
      </w:r>
    </w:p>
    <w:p w14:paraId="5993857F" w14:textId="19370DC4" w:rsidR="007D706F" w:rsidRPr="005307BF" w:rsidRDefault="007D706F" w:rsidP="005307B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Устная часть включат в себя задания по чтению текста вслух и по говорению (монологическая речь). </w:t>
      </w:r>
    </w:p>
    <w:p w14:paraId="7017E501" w14:textId="6D3E8B26" w:rsidR="007D706F" w:rsidRPr="005307BF" w:rsidRDefault="007D706F" w:rsidP="005307B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 работы отводи</w:t>
      </w:r>
      <w:r w:rsid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45 минут.</w:t>
      </w:r>
    </w:p>
    <w:p w14:paraId="0B754004" w14:textId="77777777" w:rsidR="007D706F" w:rsidRPr="005307BF" w:rsidRDefault="007D706F" w:rsidP="005307B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307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Максимальный балл за выполнение работы − 30.</w:t>
      </w:r>
    </w:p>
    <w:p w14:paraId="0750E1B0" w14:textId="77777777" w:rsidR="005307BF" w:rsidRDefault="007D706F" w:rsidP="005307BF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В ВПР приняли участие 774 учащихся 7-х классов из 29</w:t>
      </w:r>
      <w:r w:rsidRPr="005307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307BF">
        <w:rPr>
          <w:rFonts w:ascii="Times New Roman" w:hAnsi="Times New Roman" w:cs="Times New Roman"/>
          <w:sz w:val="24"/>
          <w:szCs w:val="24"/>
        </w:rPr>
        <w:t>общеобразовательных учреждений  Лениногорского муниципального района</w:t>
      </w:r>
      <w:r w:rsidR="005307BF">
        <w:rPr>
          <w:rFonts w:ascii="Times New Roman" w:hAnsi="Times New Roman" w:cs="Times New Roman"/>
          <w:sz w:val="24"/>
          <w:szCs w:val="24"/>
        </w:rPr>
        <w:t xml:space="preserve"> (ЛМР)</w:t>
      </w:r>
      <w:r w:rsidRPr="005307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CA74A0" w14:textId="77777777" w:rsidR="005307BF" w:rsidRDefault="005307BF" w:rsidP="005307B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BD4500F" w14:textId="1CE8E250" w:rsidR="00D92457" w:rsidRPr="005307BF" w:rsidRDefault="007D706F" w:rsidP="005307B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07BF">
        <w:rPr>
          <w:rFonts w:ascii="Times New Roman" w:hAnsi="Times New Roman" w:cs="Times New Roman"/>
          <w:b/>
          <w:i/>
          <w:sz w:val="24"/>
          <w:szCs w:val="24"/>
        </w:rPr>
        <w:t xml:space="preserve">Анализ результатов </w:t>
      </w:r>
    </w:p>
    <w:p w14:paraId="47B80D57" w14:textId="59600FF1" w:rsidR="007D706F" w:rsidRPr="005307BF" w:rsidRDefault="00D92457" w:rsidP="005307BF">
      <w:pPr>
        <w:pStyle w:val="a3"/>
        <w:ind w:left="786" w:hanging="786"/>
        <w:rPr>
          <w:rFonts w:ascii="Times New Roman" w:hAnsi="Times New Roman" w:cs="Times New Roman"/>
          <w:b/>
          <w:bCs/>
          <w:sz w:val="24"/>
          <w:szCs w:val="24"/>
        </w:rPr>
      </w:pPr>
      <w:r w:rsidRPr="005307BF">
        <w:rPr>
          <w:rFonts w:ascii="Times New Roman" w:hAnsi="Times New Roman" w:cs="Times New Roman"/>
          <w:b/>
          <w:bCs/>
          <w:sz w:val="24"/>
          <w:szCs w:val="24"/>
        </w:rPr>
        <w:t>Сравнение отметок с отметками по журналу</w:t>
      </w: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35"/>
        <w:gridCol w:w="1134"/>
        <w:gridCol w:w="1276"/>
        <w:gridCol w:w="1164"/>
        <w:gridCol w:w="967"/>
        <w:gridCol w:w="1020"/>
        <w:gridCol w:w="959"/>
        <w:gridCol w:w="960"/>
        <w:gridCol w:w="1019"/>
      </w:tblGrid>
      <w:tr w:rsidR="007D706F" w:rsidRPr="005307BF" w14:paraId="1F036629" w14:textId="77777777" w:rsidTr="007D706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DA295B" w14:textId="77777777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48CA2" w14:textId="2477969F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40E60" w14:textId="77777777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Оценка соответствует</w:t>
            </w: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84587" w14:textId="77777777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Оценка не соответствует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01EE9" w14:textId="28346789" w:rsidR="007D706F" w:rsidRPr="005307BF" w:rsidRDefault="00D9245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 xml:space="preserve">Повысили  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3AD7D" w14:textId="6BB02075" w:rsidR="007D706F" w:rsidRPr="005307BF" w:rsidRDefault="00D9245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</w:tr>
      <w:tr w:rsidR="007D706F" w:rsidRPr="005307BF" w14:paraId="24EBAEB6" w14:textId="2327293D" w:rsidTr="007D706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9A991" w14:textId="77777777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FB2187" w14:textId="27AA37ED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21E5A8" w14:textId="48303904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4209A4" w14:textId="682ABF7E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819A19" w14:textId="4B012595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78AB00" w14:textId="6DA7E18C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58222E" w14:textId="5C849D29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44F159" w14:textId="18BCE6A7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65C388" w14:textId="21E963F2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D706F" w:rsidRPr="005307BF" w14:paraId="573BBBF7" w14:textId="3B5DA6AE" w:rsidTr="0066384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2ECE3" w14:textId="7999A8BE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ЛМР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ACDEF6" w14:textId="087E2CB7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D2F440" w14:textId="2842605B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61,24 %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EE9B58" w14:textId="13F1DAAA" w:rsidR="007D706F" w:rsidRPr="005307BF" w:rsidRDefault="00D9245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753A08" w14:textId="36DDE140" w:rsidR="007D706F" w:rsidRPr="005307BF" w:rsidRDefault="00D9245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38,8%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4AC691" w14:textId="0B24A92D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4E23A0" w14:textId="74DC298E" w:rsidR="007D706F" w:rsidRPr="005307BF" w:rsidRDefault="007D706F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2,71%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2AF260" w14:textId="3819C486" w:rsidR="007D706F" w:rsidRPr="005307BF" w:rsidRDefault="00D9245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D0233A" w14:textId="7F677CD0" w:rsidR="007D706F" w:rsidRPr="005307BF" w:rsidRDefault="00D9245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36,05%</w:t>
            </w:r>
          </w:p>
        </w:tc>
      </w:tr>
      <w:tr w:rsidR="0066384B" w:rsidRPr="005307BF" w14:paraId="564FFEDD" w14:textId="344F0FCB" w:rsidTr="0066384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A6C4B4" w14:textId="16EB6A9A" w:rsidR="0066384B" w:rsidRPr="005307BF" w:rsidRDefault="0066384B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D4FC49" w14:textId="1642A092" w:rsidR="0066384B" w:rsidRPr="005307BF" w:rsidRDefault="0066384B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15938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5E113B" w14:textId="0593D43E" w:rsidR="0066384B" w:rsidRPr="005307BF" w:rsidRDefault="0066384B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58,57%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1293B5" w14:textId="37B87EF8" w:rsidR="0066384B" w:rsidRPr="005307BF" w:rsidRDefault="0066384B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11273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47708B" w14:textId="1DB2B44D" w:rsidR="0066384B" w:rsidRPr="005307BF" w:rsidRDefault="0066384B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41,4%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B6F445" w14:textId="51954B17" w:rsidR="0066384B" w:rsidRPr="005307BF" w:rsidRDefault="0066384B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988909" w14:textId="36D8FDA3" w:rsidR="0066384B" w:rsidRPr="005307BF" w:rsidRDefault="0066384B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3,17%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FDFEDB" w14:textId="0C9EB5D3" w:rsidR="0066384B" w:rsidRPr="005307BF" w:rsidRDefault="0066384B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10410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1DAB66" w14:textId="3FB217ED" w:rsidR="0066384B" w:rsidRPr="005307BF" w:rsidRDefault="0066384B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38,26%</w:t>
            </w:r>
          </w:p>
        </w:tc>
      </w:tr>
    </w:tbl>
    <w:p w14:paraId="4C17CA48" w14:textId="77777777" w:rsidR="007D706F" w:rsidRPr="005307BF" w:rsidRDefault="007D706F" w:rsidP="005307BF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9187AF" w14:textId="6324F9E7" w:rsidR="00272FBF" w:rsidRPr="005307BF" w:rsidRDefault="00272FBF" w:rsidP="005307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По </w:t>
      </w:r>
      <w:r w:rsidR="005307BF">
        <w:rPr>
          <w:rFonts w:ascii="Times New Roman" w:hAnsi="Times New Roman" w:cs="Times New Roman"/>
          <w:sz w:val="24"/>
          <w:szCs w:val="24"/>
        </w:rPr>
        <w:t xml:space="preserve">Лениногорскому муниципальному </w:t>
      </w:r>
      <w:r w:rsidRPr="005307BF">
        <w:rPr>
          <w:rFonts w:ascii="Times New Roman" w:hAnsi="Times New Roman" w:cs="Times New Roman"/>
          <w:sz w:val="24"/>
          <w:szCs w:val="24"/>
        </w:rPr>
        <w:t>району наблюдается</w:t>
      </w:r>
      <w:r w:rsidR="0066384B" w:rsidRPr="005307BF">
        <w:rPr>
          <w:rFonts w:ascii="Times New Roman" w:hAnsi="Times New Roman" w:cs="Times New Roman"/>
          <w:sz w:val="24"/>
          <w:szCs w:val="24"/>
        </w:rPr>
        <w:t>:</w:t>
      </w:r>
      <w:r w:rsidRPr="005307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F101B" w14:textId="64FDDDC9" w:rsidR="00272FBF" w:rsidRPr="005307BF" w:rsidRDefault="00272FBF" w:rsidP="005307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понижение отметок (отметка ВПР &lt; отметка по журналу) - 279 учащихся;</w:t>
      </w:r>
    </w:p>
    <w:p w14:paraId="7DE992E1" w14:textId="5DCBEFE2" w:rsidR="00272FBF" w:rsidRPr="005307BF" w:rsidRDefault="00272FBF" w:rsidP="005307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подтверждение (отметка ВПР = отметка по журналу)  – 474 учащихся;</w:t>
      </w:r>
    </w:p>
    <w:p w14:paraId="28DAE3BC" w14:textId="1C93F4ED" w:rsidR="001A766A" w:rsidRPr="005307BF" w:rsidRDefault="00272FBF" w:rsidP="005307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повышение отметок (отметка ВПР &gt; отметка по журналу) – 21 учащийся.</w:t>
      </w:r>
    </w:p>
    <w:p w14:paraId="27817180" w14:textId="77777777" w:rsidR="00272FBF" w:rsidRPr="005307BF" w:rsidRDefault="00272FBF" w:rsidP="005307BF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FE5D834" w14:textId="2BEC1364" w:rsidR="00272FBF" w:rsidRPr="005307BF" w:rsidRDefault="00272FBF" w:rsidP="005307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7BF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4"/>
        <w:tblW w:w="5309" w:type="pct"/>
        <w:tblInd w:w="-147" w:type="dxa"/>
        <w:tblLook w:val="04A0" w:firstRow="1" w:lastRow="0" w:firstColumn="1" w:lastColumn="0" w:noHBand="0" w:noVBand="1"/>
      </w:tblPr>
      <w:tblGrid>
        <w:gridCol w:w="726"/>
        <w:gridCol w:w="1125"/>
        <w:gridCol w:w="1039"/>
        <w:gridCol w:w="1179"/>
        <w:gridCol w:w="1181"/>
        <w:gridCol w:w="1036"/>
        <w:gridCol w:w="1647"/>
        <w:gridCol w:w="1155"/>
        <w:gridCol w:w="1074"/>
      </w:tblGrid>
      <w:tr w:rsidR="00220C82" w:rsidRPr="005307BF" w14:paraId="7F25E89F" w14:textId="77777777" w:rsidTr="00220C82">
        <w:trPr>
          <w:trHeight w:val="699"/>
        </w:trPr>
        <w:tc>
          <w:tcPr>
            <w:tcW w:w="366" w:type="pct"/>
          </w:tcPr>
          <w:p w14:paraId="37F1919A" w14:textId="77777777" w:rsidR="00272FBF" w:rsidRPr="005307BF" w:rsidRDefault="00272FBF" w:rsidP="005307B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</w:tcPr>
          <w:p w14:paraId="496BA0B4" w14:textId="77777777" w:rsidR="00272FBF" w:rsidRPr="005307BF" w:rsidRDefault="00272FBF" w:rsidP="0053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598" w:type="pct"/>
          </w:tcPr>
          <w:p w14:paraId="4100F87A" w14:textId="77777777" w:rsidR="00272FBF" w:rsidRPr="005307BF" w:rsidRDefault="00272FBF" w:rsidP="0053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22" w:type="pct"/>
          </w:tcPr>
          <w:p w14:paraId="5D49270D" w14:textId="77777777" w:rsidR="00272FBF" w:rsidRPr="005307BF" w:rsidRDefault="00272FBF" w:rsidP="0053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23" w:type="pct"/>
          </w:tcPr>
          <w:p w14:paraId="5A6C098B" w14:textId="77777777" w:rsidR="00272FBF" w:rsidRPr="005307BF" w:rsidRDefault="00272FBF" w:rsidP="0053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51" w:type="pct"/>
          </w:tcPr>
          <w:p w14:paraId="7DB701F1" w14:textId="77777777" w:rsidR="00272FBF" w:rsidRPr="005307BF" w:rsidRDefault="00272FBF" w:rsidP="0053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30" w:type="pct"/>
          </w:tcPr>
          <w:p w14:paraId="70D282B1" w14:textId="77777777" w:rsidR="00272FBF" w:rsidRPr="005307BF" w:rsidRDefault="00272FBF" w:rsidP="0053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582" w:type="pct"/>
          </w:tcPr>
          <w:p w14:paraId="56ECC227" w14:textId="77777777" w:rsidR="00272FBF" w:rsidRPr="005307BF" w:rsidRDefault="00272FBF" w:rsidP="0053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62" w:type="pct"/>
          </w:tcPr>
          <w:p w14:paraId="53E123C4" w14:textId="77777777" w:rsidR="00272FBF" w:rsidRPr="005307BF" w:rsidRDefault="00272FBF" w:rsidP="0053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220C82" w:rsidRPr="005307BF" w14:paraId="24265777" w14:textId="77777777" w:rsidTr="00220C82">
        <w:trPr>
          <w:trHeight w:val="349"/>
        </w:trPr>
        <w:tc>
          <w:tcPr>
            <w:tcW w:w="366" w:type="pct"/>
          </w:tcPr>
          <w:p w14:paraId="6C5A1478" w14:textId="22A0524F" w:rsidR="00272FBF" w:rsidRPr="005307BF" w:rsidRDefault="00272FBF" w:rsidP="005307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ЛМР</w:t>
            </w:r>
          </w:p>
        </w:tc>
        <w:tc>
          <w:tcPr>
            <w:tcW w:w="567" w:type="pct"/>
          </w:tcPr>
          <w:p w14:paraId="56D03169" w14:textId="0AC9DE64" w:rsidR="00272FBF" w:rsidRPr="005307BF" w:rsidRDefault="00272FBF" w:rsidP="005307BF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598" w:type="pct"/>
          </w:tcPr>
          <w:p w14:paraId="2A9292C0" w14:textId="77777777" w:rsidR="006F7CAB" w:rsidRPr="005307BF" w:rsidRDefault="008F5FE6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65/</w:t>
            </w:r>
          </w:p>
          <w:p w14:paraId="0C045FB1" w14:textId="1DBE5A15" w:rsidR="00272FBF" w:rsidRPr="005307BF" w:rsidRDefault="00272FBF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8,4%</w:t>
            </w:r>
          </w:p>
        </w:tc>
        <w:tc>
          <w:tcPr>
            <w:tcW w:w="622" w:type="pct"/>
          </w:tcPr>
          <w:p w14:paraId="1F9F62A6" w14:textId="77777777" w:rsidR="006F7CAB" w:rsidRPr="005307BF" w:rsidRDefault="006F7CA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314/</w:t>
            </w:r>
          </w:p>
          <w:p w14:paraId="1ED7B4E9" w14:textId="7615064B" w:rsidR="00272FBF" w:rsidRPr="005307BF" w:rsidRDefault="00272FBF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40,57%</w:t>
            </w:r>
          </w:p>
        </w:tc>
        <w:tc>
          <w:tcPr>
            <w:tcW w:w="623" w:type="pct"/>
          </w:tcPr>
          <w:p w14:paraId="7ADCA430" w14:textId="77777777" w:rsidR="006F7CAB" w:rsidRPr="005307BF" w:rsidRDefault="006F7CA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323/</w:t>
            </w:r>
          </w:p>
          <w:p w14:paraId="54441D8B" w14:textId="2BA52DD9" w:rsidR="00272FBF" w:rsidRPr="005307BF" w:rsidRDefault="009B3E88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41,73%</w:t>
            </w:r>
          </w:p>
        </w:tc>
        <w:tc>
          <w:tcPr>
            <w:tcW w:w="551" w:type="pct"/>
          </w:tcPr>
          <w:p w14:paraId="0C738ED4" w14:textId="77777777" w:rsidR="006F7CAB" w:rsidRPr="005307BF" w:rsidRDefault="006F7CA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72/</w:t>
            </w:r>
          </w:p>
          <w:p w14:paraId="542E4199" w14:textId="227F65DD" w:rsidR="00272FBF" w:rsidRPr="005307BF" w:rsidRDefault="009B3E88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9,3%</w:t>
            </w:r>
          </w:p>
        </w:tc>
        <w:tc>
          <w:tcPr>
            <w:tcW w:w="830" w:type="pct"/>
          </w:tcPr>
          <w:p w14:paraId="0D977E33" w14:textId="1EAF464C" w:rsidR="00272FBF" w:rsidRPr="005307BF" w:rsidRDefault="00220C82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  <w:r w:rsidR="00272FBF" w:rsidRPr="005307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2" w:type="pct"/>
          </w:tcPr>
          <w:p w14:paraId="07D1286C" w14:textId="147073B9" w:rsidR="00272FBF" w:rsidRPr="005307BF" w:rsidRDefault="00220C82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272FBF" w:rsidRPr="005307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2" w:type="pct"/>
          </w:tcPr>
          <w:p w14:paraId="7E086C0E" w14:textId="41972B5C" w:rsidR="00272FBF" w:rsidRPr="005307BF" w:rsidRDefault="00272FBF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20C82" w:rsidRPr="005307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20C82" w:rsidRPr="005307BF" w14:paraId="2431F34A" w14:textId="77777777" w:rsidTr="00220C82">
        <w:trPr>
          <w:trHeight w:val="349"/>
        </w:trPr>
        <w:tc>
          <w:tcPr>
            <w:tcW w:w="366" w:type="pct"/>
          </w:tcPr>
          <w:p w14:paraId="6DF625CD" w14:textId="31F3F80C" w:rsidR="00272FBF" w:rsidRPr="005307BF" w:rsidRDefault="00272FBF" w:rsidP="005307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567" w:type="pct"/>
          </w:tcPr>
          <w:p w14:paraId="171524CF" w14:textId="6532DC6C" w:rsidR="00272FBF" w:rsidRPr="005307BF" w:rsidRDefault="00272FBF" w:rsidP="005307BF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27214</w:t>
            </w:r>
          </w:p>
        </w:tc>
        <w:tc>
          <w:tcPr>
            <w:tcW w:w="598" w:type="pct"/>
          </w:tcPr>
          <w:p w14:paraId="33C9E4EC" w14:textId="77777777" w:rsidR="006F7CAB" w:rsidRPr="005307BF" w:rsidRDefault="006F7CA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2466/</w:t>
            </w:r>
          </w:p>
          <w:p w14:paraId="2131CC14" w14:textId="54148F4A" w:rsidR="00272FBF" w:rsidRPr="005307BF" w:rsidRDefault="00272FBF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9,06%</w:t>
            </w:r>
          </w:p>
        </w:tc>
        <w:tc>
          <w:tcPr>
            <w:tcW w:w="622" w:type="pct"/>
          </w:tcPr>
          <w:p w14:paraId="28D0A6F3" w14:textId="77777777" w:rsidR="006F7CAB" w:rsidRPr="005307BF" w:rsidRDefault="006F7CA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11982/</w:t>
            </w:r>
          </w:p>
          <w:p w14:paraId="0E6EDB8F" w14:textId="40982BAF" w:rsidR="00272FBF" w:rsidRPr="005307BF" w:rsidRDefault="009B3E88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44,03%</w:t>
            </w:r>
          </w:p>
        </w:tc>
        <w:tc>
          <w:tcPr>
            <w:tcW w:w="623" w:type="pct"/>
          </w:tcPr>
          <w:p w14:paraId="268B3380" w14:textId="77777777" w:rsidR="006F7CAB" w:rsidRPr="005307BF" w:rsidRDefault="006F7CA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10102/</w:t>
            </w:r>
          </w:p>
          <w:p w14:paraId="4DE9AA94" w14:textId="7D93B4C7" w:rsidR="00272FBF" w:rsidRPr="005307BF" w:rsidRDefault="009B3E88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37,12%</w:t>
            </w:r>
          </w:p>
        </w:tc>
        <w:tc>
          <w:tcPr>
            <w:tcW w:w="551" w:type="pct"/>
          </w:tcPr>
          <w:p w14:paraId="1CD5C761" w14:textId="77777777" w:rsidR="006F7CAB" w:rsidRPr="005307BF" w:rsidRDefault="006F7CA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2664/</w:t>
            </w:r>
          </w:p>
          <w:p w14:paraId="1841E15C" w14:textId="483B0FB1" w:rsidR="00272FBF" w:rsidRPr="005307BF" w:rsidRDefault="009B3E88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9,79%</w:t>
            </w:r>
          </w:p>
        </w:tc>
        <w:tc>
          <w:tcPr>
            <w:tcW w:w="830" w:type="pct"/>
          </w:tcPr>
          <w:p w14:paraId="326F47FC" w14:textId="2DC36E35" w:rsidR="00272FBF" w:rsidRPr="005307BF" w:rsidRDefault="00220C82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272FBF" w:rsidRPr="005307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2" w:type="pct"/>
          </w:tcPr>
          <w:p w14:paraId="722965E9" w14:textId="659CABD4" w:rsidR="00272FBF" w:rsidRPr="005307BF" w:rsidRDefault="00220C82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  <w:r w:rsidR="00272FBF" w:rsidRPr="005307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2" w:type="pct"/>
          </w:tcPr>
          <w:p w14:paraId="393793E8" w14:textId="4D794925" w:rsidR="00272FBF" w:rsidRPr="005307BF" w:rsidRDefault="00272FBF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20C82" w:rsidRPr="005307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20C82" w:rsidRPr="005307BF" w14:paraId="41F51FC0" w14:textId="77777777" w:rsidTr="00220C82">
        <w:trPr>
          <w:trHeight w:val="349"/>
        </w:trPr>
        <w:tc>
          <w:tcPr>
            <w:tcW w:w="366" w:type="pct"/>
          </w:tcPr>
          <w:p w14:paraId="72436451" w14:textId="0A0C22D5" w:rsidR="0066384B" w:rsidRPr="005307BF" w:rsidRDefault="0066384B" w:rsidP="005307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567" w:type="pct"/>
          </w:tcPr>
          <w:p w14:paraId="1E6C5BAF" w14:textId="416E08AC" w:rsidR="0066384B" w:rsidRPr="005307BF" w:rsidRDefault="0066384B" w:rsidP="005307BF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699871</w:t>
            </w:r>
          </w:p>
        </w:tc>
        <w:tc>
          <w:tcPr>
            <w:tcW w:w="598" w:type="pct"/>
          </w:tcPr>
          <w:p w14:paraId="74E58C60" w14:textId="77777777" w:rsidR="006F7CAB" w:rsidRPr="005307BF" w:rsidRDefault="006F7CA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143893/</w:t>
            </w:r>
          </w:p>
          <w:p w14:paraId="3E05FD8D" w14:textId="635FFFCF" w:rsidR="0066384B" w:rsidRPr="005307BF" w:rsidRDefault="0066384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20,56%</w:t>
            </w:r>
          </w:p>
        </w:tc>
        <w:tc>
          <w:tcPr>
            <w:tcW w:w="622" w:type="pct"/>
          </w:tcPr>
          <w:p w14:paraId="3C699AD4" w14:textId="77777777" w:rsidR="006F7CAB" w:rsidRPr="005307BF" w:rsidRDefault="006F7CA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310462/</w:t>
            </w:r>
          </w:p>
          <w:p w14:paraId="06DCCDD0" w14:textId="67A191F7" w:rsidR="0066384B" w:rsidRPr="005307BF" w:rsidRDefault="0066384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F7CAB" w:rsidRPr="005307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623" w:type="pct"/>
          </w:tcPr>
          <w:p w14:paraId="49216DD5" w14:textId="77777777" w:rsidR="006F7CAB" w:rsidRPr="005307BF" w:rsidRDefault="006F7CA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188896/</w:t>
            </w:r>
          </w:p>
          <w:p w14:paraId="5FD051E4" w14:textId="45437D0E" w:rsidR="0066384B" w:rsidRPr="005307BF" w:rsidRDefault="0066384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F7CAB" w:rsidRPr="005307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551" w:type="pct"/>
          </w:tcPr>
          <w:p w14:paraId="7145F74D" w14:textId="77777777" w:rsidR="006F7CAB" w:rsidRPr="005307BF" w:rsidRDefault="006F7CA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56620/</w:t>
            </w:r>
          </w:p>
          <w:p w14:paraId="55E293E9" w14:textId="504E920E" w:rsidR="0066384B" w:rsidRPr="005307BF" w:rsidRDefault="0066384B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8,09%</w:t>
            </w:r>
          </w:p>
        </w:tc>
        <w:tc>
          <w:tcPr>
            <w:tcW w:w="830" w:type="pct"/>
          </w:tcPr>
          <w:p w14:paraId="705123B0" w14:textId="488097D1" w:rsidR="0066384B" w:rsidRPr="005307BF" w:rsidRDefault="00220C82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582" w:type="pct"/>
          </w:tcPr>
          <w:p w14:paraId="73D3132A" w14:textId="2DBE07FC" w:rsidR="0066384B" w:rsidRPr="005307BF" w:rsidRDefault="00220C82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262" w:type="pct"/>
          </w:tcPr>
          <w:p w14:paraId="039338C2" w14:textId="43D68774" w:rsidR="0066384B" w:rsidRPr="005307BF" w:rsidRDefault="00220C82" w:rsidP="005307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14:paraId="1AB0BFA4" w14:textId="77777777" w:rsidR="00272FBF" w:rsidRPr="005307BF" w:rsidRDefault="00272FBF" w:rsidP="005307BF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86F494D" w14:textId="64367ADF" w:rsidR="00A509A4" w:rsidRPr="005307BF" w:rsidRDefault="00A509A4" w:rsidP="005307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lastRenderedPageBreak/>
        <w:t>Сравнивая результаты ВПР по ЛМР, РТ И РФ можно сделать следующие выводы:</w:t>
      </w:r>
    </w:p>
    <w:p w14:paraId="21192413" w14:textId="5E7DC146" w:rsidR="00A509A4" w:rsidRPr="005307BF" w:rsidRDefault="005307BF" w:rsidP="005307BF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A509A4" w:rsidRPr="005307BF">
        <w:rPr>
          <w:rFonts w:ascii="Times New Roman" w:hAnsi="Times New Roman" w:cs="Times New Roman"/>
          <w:sz w:val="24"/>
          <w:szCs w:val="24"/>
        </w:rPr>
        <w:t>ачество знаний ВПР по английскому языку в ЛМР выше аналогичных результатов</w:t>
      </w:r>
      <w:r w:rsidR="003831D7" w:rsidRPr="005307BF">
        <w:rPr>
          <w:rFonts w:ascii="Times New Roman" w:hAnsi="Times New Roman" w:cs="Times New Roman"/>
          <w:sz w:val="24"/>
          <w:szCs w:val="24"/>
        </w:rPr>
        <w:t xml:space="preserve"> по РТ на 4,1%, по РФ – на 16%.</w:t>
      </w:r>
    </w:p>
    <w:p w14:paraId="30B0D924" w14:textId="77777777" w:rsidR="005F2EA7" w:rsidRPr="005307BF" w:rsidRDefault="005F2EA7" w:rsidP="005307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870755" w14:textId="77777777" w:rsidR="005F2EA7" w:rsidRPr="005307BF" w:rsidRDefault="005F2EA7" w:rsidP="005307B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07BF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заданий</w:t>
      </w: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013"/>
        <w:gridCol w:w="3119"/>
        <w:gridCol w:w="709"/>
        <w:gridCol w:w="1275"/>
        <w:gridCol w:w="1276"/>
        <w:gridCol w:w="1276"/>
      </w:tblGrid>
      <w:tr w:rsidR="005F2EA7" w:rsidRPr="005307BF" w14:paraId="52827E9F" w14:textId="77777777" w:rsidTr="007A085E">
        <w:tc>
          <w:tcPr>
            <w:tcW w:w="539" w:type="dxa"/>
            <w:vAlign w:val="center"/>
          </w:tcPr>
          <w:p w14:paraId="43046DF5" w14:textId="77777777" w:rsidR="005F2EA7" w:rsidRPr="005307BF" w:rsidRDefault="005F2EA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2013" w:type="dxa"/>
            <w:vAlign w:val="center"/>
          </w:tcPr>
          <w:p w14:paraId="1BFB3981" w14:textId="77777777" w:rsidR="005F2EA7" w:rsidRPr="005307BF" w:rsidRDefault="005F2EA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Проверяемое содержание</w:t>
            </w:r>
          </w:p>
        </w:tc>
        <w:tc>
          <w:tcPr>
            <w:tcW w:w="3119" w:type="dxa"/>
            <w:vAlign w:val="center"/>
          </w:tcPr>
          <w:p w14:paraId="0FD9DA1D" w14:textId="77777777" w:rsidR="005F2EA7" w:rsidRPr="005307BF" w:rsidRDefault="005F2EA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Проверяемое умение</w:t>
            </w:r>
          </w:p>
        </w:tc>
        <w:tc>
          <w:tcPr>
            <w:tcW w:w="709" w:type="dxa"/>
            <w:vAlign w:val="center"/>
          </w:tcPr>
          <w:p w14:paraId="3391529E" w14:textId="77777777" w:rsidR="005F2EA7" w:rsidRPr="005307BF" w:rsidRDefault="005F2EA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14:paraId="691B4732" w14:textId="77777777" w:rsidR="005F2EA7" w:rsidRPr="005307BF" w:rsidRDefault="005F2EA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6873429" w14:textId="30C4A7BA" w:rsidR="005F2EA7" w:rsidRPr="005307BF" w:rsidRDefault="005F2EA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Процент выполнения по ЛМР</w:t>
            </w:r>
          </w:p>
        </w:tc>
        <w:tc>
          <w:tcPr>
            <w:tcW w:w="1276" w:type="dxa"/>
          </w:tcPr>
          <w:p w14:paraId="49581352" w14:textId="7093CE1D" w:rsidR="005F2EA7" w:rsidRPr="005307BF" w:rsidRDefault="005F2EA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Процент выполнения по РТ</w:t>
            </w:r>
          </w:p>
        </w:tc>
        <w:tc>
          <w:tcPr>
            <w:tcW w:w="1276" w:type="dxa"/>
            <w:vAlign w:val="center"/>
          </w:tcPr>
          <w:p w14:paraId="1BE8F16C" w14:textId="1A9A069F" w:rsidR="005F2EA7" w:rsidRPr="005307BF" w:rsidRDefault="005F2EA7" w:rsidP="005307BF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Процент выполнения по РФ</w:t>
            </w:r>
          </w:p>
        </w:tc>
      </w:tr>
      <w:tr w:rsidR="005F2EA7" w:rsidRPr="005307BF" w14:paraId="3BAF762F" w14:textId="77777777" w:rsidTr="007A085E">
        <w:tc>
          <w:tcPr>
            <w:tcW w:w="539" w:type="dxa"/>
          </w:tcPr>
          <w:p w14:paraId="7340710D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3DF105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553F282" w14:textId="77777777" w:rsidR="005F2EA7" w:rsidRPr="005307BF" w:rsidRDefault="005F2EA7" w:rsidP="005307BF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 с пониманием запрашиваемой информации в прослушанном тексте</w:t>
            </w:r>
          </w:p>
        </w:tc>
        <w:tc>
          <w:tcPr>
            <w:tcW w:w="3119" w:type="dxa"/>
          </w:tcPr>
          <w:p w14:paraId="008B26B8" w14:textId="77777777" w:rsidR="005F2EA7" w:rsidRPr="005307BF" w:rsidRDefault="005F2EA7" w:rsidP="005307BF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Проверяется сформированность умений понимать в прослушанном тексте запрашиваемую информацию.</w:t>
            </w:r>
          </w:p>
          <w:p w14:paraId="75590AE0" w14:textId="77777777" w:rsidR="005F2EA7" w:rsidRPr="005307BF" w:rsidRDefault="005F2EA7" w:rsidP="005307B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032FC1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394BF893" w14:textId="6BAEED8C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61,06%%</w:t>
            </w:r>
          </w:p>
        </w:tc>
        <w:tc>
          <w:tcPr>
            <w:tcW w:w="1276" w:type="dxa"/>
          </w:tcPr>
          <w:p w14:paraId="77F9F068" w14:textId="6CA4C315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60,22%</w:t>
            </w:r>
          </w:p>
        </w:tc>
        <w:tc>
          <w:tcPr>
            <w:tcW w:w="1276" w:type="dxa"/>
          </w:tcPr>
          <w:p w14:paraId="328BE3D0" w14:textId="5435FD3D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57,03%</w:t>
            </w:r>
          </w:p>
        </w:tc>
      </w:tr>
      <w:tr w:rsidR="005F2EA7" w:rsidRPr="005307BF" w14:paraId="7914EF82" w14:textId="77777777" w:rsidTr="007A085E">
        <w:tc>
          <w:tcPr>
            <w:tcW w:w="539" w:type="dxa"/>
          </w:tcPr>
          <w:p w14:paraId="5555B7D3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479EFD2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4F220C8" w14:textId="77777777" w:rsidR="005F2EA7" w:rsidRPr="005307BF" w:rsidRDefault="005F2EA7" w:rsidP="005307B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Осмысленное чтение текста вслух</w:t>
            </w:r>
          </w:p>
        </w:tc>
        <w:tc>
          <w:tcPr>
            <w:tcW w:w="3119" w:type="dxa"/>
          </w:tcPr>
          <w:p w14:paraId="37E07C29" w14:textId="77777777" w:rsidR="005F2EA7" w:rsidRPr="005307BF" w:rsidRDefault="005F2EA7" w:rsidP="005307BF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Проверяются умения осмысленного чтения текста вслух, а также произносительные навыки. </w:t>
            </w:r>
          </w:p>
          <w:p w14:paraId="3A081320" w14:textId="77777777" w:rsidR="005F2EA7" w:rsidRPr="005307BF" w:rsidRDefault="005F2EA7" w:rsidP="005307B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D2917B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3241A3D" w14:textId="7C4E81D1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63,63%</w:t>
            </w:r>
          </w:p>
        </w:tc>
        <w:tc>
          <w:tcPr>
            <w:tcW w:w="1276" w:type="dxa"/>
          </w:tcPr>
          <w:p w14:paraId="7B654EC5" w14:textId="3123C83B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63,18%</w:t>
            </w:r>
          </w:p>
        </w:tc>
        <w:tc>
          <w:tcPr>
            <w:tcW w:w="1276" w:type="dxa"/>
          </w:tcPr>
          <w:p w14:paraId="5B0F67FB" w14:textId="400F3C64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57,4%</w:t>
            </w:r>
          </w:p>
        </w:tc>
      </w:tr>
      <w:tr w:rsidR="005F2EA7" w:rsidRPr="005307BF" w14:paraId="0B38ADE0" w14:textId="77777777" w:rsidTr="007A085E">
        <w:tc>
          <w:tcPr>
            <w:tcW w:w="539" w:type="dxa"/>
          </w:tcPr>
          <w:p w14:paraId="33353A93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</w:tcPr>
          <w:p w14:paraId="1C14E60E" w14:textId="77777777" w:rsidR="005F2EA7" w:rsidRPr="005307BF" w:rsidRDefault="005F2EA7" w:rsidP="005307B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Говорение (монологическая речь): описание фотографии</w:t>
            </w:r>
          </w:p>
        </w:tc>
        <w:tc>
          <w:tcPr>
            <w:tcW w:w="3119" w:type="dxa"/>
          </w:tcPr>
          <w:p w14:paraId="68CA79F4" w14:textId="77777777" w:rsidR="005F2EA7" w:rsidRPr="005307BF" w:rsidRDefault="005F2EA7" w:rsidP="005307BF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Проверяется сформированность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коммуникативно значимом контексте и произносительные навыки</w:t>
            </w:r>
          </w:p>
        </w:tc>
        <w:tc>
          <w:tcPr>
            <w:tcW w:w="709" w:type="dxa"/>
          </w:tcPr>
          <w:p w14:paraId="3AB581CC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276330DB" w14:textId="6B7F948A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К1-63,82%</w:t>
            </w:r>
          </w:p>
          <w:p w14:paraId="23560632" w14:textId="6E2044C3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К2-61,37%</w:t>
            </w:r>
          </w:p>
          <w:p w14:paraId="36386E54" w14:textId="5F63563A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К3-50,84%</w:t>
            </w:r>
          </w:p>
          <w:p w14:paraId="6041481F" w14:textId="5F43CAEF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К4-50,13%%</w:t>
            </w:r>
          </w:p>
        </w:tc>
        <w:tc>
          <w:tcPr>
            <w:tcW w:w="1276" w:type="dxa"/>
          </w:tcPr>
          <w:p w14:paraId="0925D00A" w14:textId="7F90F694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К1-63,02%</w:t>
            </w:r>
          </w:p>
          <w:p w14:paraId="0AAABFAA" w14:textId="62FB17D7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К2-58,9%</w:t>
            </w:r>
          </w:p>
          <w:p w14:paraId="5387A0CB" w14:textId="56C02E3B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К3-49,96%</w:t>
            </w:r>
          </w:p>
          <w:p w14:paraId="16D0CB5F" w14:textId="77777777" w:rsidR="007A085E" w:rsidRPr="005307BF" w:rsidRDefault="005F2EA7" w:rsidP="005307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К4-</w:t>
            </w:r>
          </w:p>
          <w:p w14:paraId="2A667046" w14:textId="616FBDCA" w:rsidR="005F2EA7" w:rsidRPr="005307BF" w:rsidRDefault="005F2EA7" w:rsidP="005307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1276" w:type="dxa"/>
          </w:tcPr>
          <w:p w14:paraId="0080ED1D" w14:textId="77777777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К1-52,35%</w:t>
            </w:r>
          </w:p>
          <w:p w14:paraId="5A83EE14" w14:textId="77777777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К2-48,46%</w:t>
            </w:r>
          </w:p>
          <w:p w14:paraId="3B607102" w14:textId="77777777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К3-39,9%</w:t>
            </w:r>
          </w:p>
          <w:p w14:paraId="4378C55F" w14:textId="73871749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К4-43,22%</w:t>
            </w:r>
          </w:p>
        </w:tc>
      </w:tr>
      <w:tr w:rsidR="005F2EA7" w:rsidRPr="005307BF" w14:paraId="25BC0C70" w14:textId="77777777" w:rsidTr="007A085E">
        <w:tc>
          <w:tcPr>
            <w:tcW w:w="539" w:type="dxa"/>
          </w:tcPr>
          <w:p w14:paraId="18730E1E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</w:tcPr>
          <w:p w14:paraId="10F16107" w14:textId="77777777" w:rsidR="005F2EA7" w:rsidRPr="005307BF" w:rsidRDefault="005F2EA7" w:rsidP="005307B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 пониманием основного содержания прочитанного текста</w:t>
            </w:r>
          </w:p>
        </w:tc>
        <w:tc>
          <w:tcPr>
            <w:tcW w:w="3119" w:type="dxa"/>
          </w:tcPr>
          <w:p w14:paraId="17241200" w14:textId="77777777" w:rsidR="005F2EA7" w:rsidRPr="005307BF" w:rsidRDefault="005F2EA7" w:rsidP="005307BF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Проверяется сформированность умений понимать основное содержание прочитанного текста.</w:t>
            </w:r>
          </w:p>
          <w:p w14:paraId="5DD35647" w14:textId="77777777" w:rsidR="005F2EA7" w:rsidRPr="005307BF" w:rsidRDefault="005F2EA7" w:rsidP="005307B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A1B830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4A23CD79" w14:textId="79B4C94D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72,89%</w:t>
            </w:r>
          </w:p>
        </w:tc>
        <w:tc>
          <w:tcPr>
            <w:tcW w:w="1276" w:type="dxa"/>
          </w:tcPr>
          <w:p w14:paraId="6482B4C5" w14:textId="6B2F501E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72,24%</w:t>
            </w:r>
          </w:p>
        </w:tc>
        <w:tc>
          <w:tcPr>
            <w:tcW w:w="1276" w:type="dxa"/>
          </w:tcPr>
          <w:p w14:paraId="5A8E7219" w14:textId="255F3F24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65,95%</w:t>
            </w:r>
          </w:p>
        </w:tc>
      </w:tr>
      <w:tr w:rsidR="005F2EA7" w:rsidRPr="005307BF" w14:paraId="760A07FF" w14:textId="77777777" w:rsidTr="007A085E">
        <w:trPr>
          <w:trHeight w:val="1161"/>
        </w:trPr>
        <w:tc>
          <w:tcPr>
            <w:tcW w:w="539" w:type="dxa"/>
          </w:tcPr>
          <w:p w14:paraId="3A35F8FC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3" w:type="dxa"/>
          </w:tcPr>
          <w:p w14:paraId="439D9C49" w14:textId="77777777" w:rsidR="005F2EA7" w:rsidRPr="005307BF" w:rsidRDefault="005F2EA7" w:rsidP="005307B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Языковые средства и навыки оперирования </w:t>
            </w: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ими в коммуникативно-значимом контексте: грамматические формы</w:t>
            </w:r>
          </w:p>
        </w:tc>
        <w:tc>
          <w:tcPr>
            <w:tcW w:w="3119" w:type="dxa"/>
          </w:tcPr>
          <w:p w14:paraId="108173F7" w14:textId="77777777" w:rsidR="005F2EA7" w:rsidRPr="005307BF" w:rsidRDefault="005F2EA7" w:rsidP="005307B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Проверяются навыки оперирования изученными грамматическими формами и в коммуникативно </w:t>
            </w: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значимом контексте на основе предложенного связного текста. </w:t>
            </w:r>
            <w:r w:rsidRPr="00530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09" w:type="dxa"/>
          </w:tcPr>
          <w:p w14:paraId="514A7D3B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75" w:type="dxa"/>
          </w:tcPr>
          <w:p w14:paraId="31B32A9C" w14:textId="25A56182" w:rsidR="005F2EA7" w:rsidRPr="005307BF" w:rsidRDefault="00340656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64,11</w:t>
            </w:r>
            <w:r w:rsidR="005F2EA7"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7DFDC652" w14:textId="67F1307B" w:rsidR="005F2EA7" w:rsidRPr="005307BF" w:rsidRDefault="00340656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64,87%</w:t>
            </w:r>
          </w:p>
        </w:tc>
        <w:tc>
          <w:tcPr>
            <w:tcW w:w="1276" w:type="dxa"/>
          </w:tcPr>
          <w:p w14:paraId="417664E9" w14:textId="6E3D788B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40656"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7,64</w:t>
            </w: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F2EA7" w:rsidRPr="005307BF" w14:paraId="564735AD" w14:textId="77777777" w:rsidTr="007A085E">
        <w:tc>
          <w:tcPr>
            <w:tcW w:w="539" w:type="dxa"/>
          </w:tcPr>
          <w:p w14:paraId="79E1BB2B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13" w:type="dxa"/>
          </w:tcPr>
          <w:p w14:paraId="63D6526F" w14:textId="77777777" w:rsidR="005F2EA7" w:rsidRPr="005307BF" w:rsidRDefault="005F2EA7" w:rsidP="005307BF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Языковые средства и навыки оперирования ими в коммуникативно-значимом контексте: лексические единицы</w:t>
            </w:r>
          </w:p>
        </w:tc>
        <w:tc>
          <w:tcPr>
            <w:tcW w:w="3119" w:type="dxa"/>
          </w:tcPr>
          <w:p w14:paraId="3025693B" w14:textId="77777777" w:rsidR="005F2EA7" w:rsidRPr="005307BF" w:rsidRDefault="005F2EA7" w:rsidP="005307B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Проверяются навыки оперирования изученными лексическими единицами в коммуникативно значимом контексте на основе предложенного связного текста. </w:t>
            </w:r>
            <w:r w:rsidRPr="00530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09" w:type="dxa"/>
          </w:tcPr>
          <w:p w14:paraId="2642CE68" w14:textId="77777777" w:rsidR="005F2EA7" w:rsidRPr="005307BF" w:rsidRDefault="005F2EA7" w:rsidP="005307BF">
            <w:pPr>
              <w:pStyle w:val="a3"/>
              <w:spacing w:after="0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14:paraId="6BF53AAE" w14:textId="16370FED" w:rsidR="005F2EA7" w:rsidRPr="005307BF" w:rsidRDefault="005F2EA7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40656"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3,51</w:t>
            </w: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37C344B5" w14:textId="4BF096C5" w:rsidR="005F2EA7" w:rsidRPr="005307BF" w:rsidRDefault="00340656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64,4%</w:t>
            </w:r>
          </w:p>
        </w:tc>
        <w:tc>
          <w:tcPr>
            <w:tcW w:w="1276" w:type="dxa"/>
          </w:tcPr>
          <w:p w14:paraId="39D90951" w14:textId="2F534620" w:rsidR="005F2EA7" w:rsidRPr="005307BF" w:rsidRDefault="00340656" w:rsidP="005307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55,45</w:t>
            </w:r>
            <w:r w:rsidR="005F2EA7" w:rsidRPr="005307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5062A6E2" w14:textId="77777777" w:rsidR="006D266D" w:rsidRPr="005307BF" w:rsidRDefault="006D266D" w:rsidP="005307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06F3F13" w14:textId="102E042B" w:rsidR="006D266D" w:rsidRPr="005307BF" w:rsidRDefault="006D266D" w:rsidP="005307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07BF">
        <w:rPr>
          <w:rFonts w:ascii="Times New Roman" w:hAnsi="Times New Roman" w:cs="Times New Roman"/>
          <w:b/>
          <w:bCs/>
          <w:i/>
          <w:sz w:val="24"/>
          <w:szCs w:val="24"/>
        </w:rPr>
        <w:t>Выводы</w:t>
      </w:r>
      <w:r w:rsidRPr="005307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307BF">
        <w:rPr>
          <w:rFonts w:ascii="Times New Roman" w:hAnsi="Times New Roman" w:cs="Times New Roman"/>
          <w:b/>
          <w:bCs/>
          <w:i/>
          <w:sz w:val="24"/>
          <w:szCs w:val="24"/>
        </w:rPr>
        <w:t>и рекомендации</w:t>
      </w:r>
    </w:p>
    <w:p w14:paraId="76D3A6AC" w14:textId="37895263" w:rsidR="006D266D" w:rsidRPr="005307BF" w:rsidRDefault="006D266D" w:rsidP="005307BF">
      <w:pPr>
        <w:pStyle w:val="a3"/>
        <w:ind w:left="786" w:hanging="78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307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Письменная часть</w:t>
      </w:r>
    </w:p>
    <w:p w14:paraId="2070C04B" w14:textId="73A90DF5" w:rsidR="006D266D" w:rsidRPr="005307BF" w:rsidRDefault="006D266D" w:rsidP="005307B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устойчивые умения сформированы в таком виде речевой деятельности, как </w:t>
      </w:r>
      <w:r w:rsidRPr="005307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 (задание 4)</w:t>
      </w: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>. Несколько ниже уровень сформированности навыков использования языкового материала в коммуникативно-ориентированном контексте (</w:t>
      </w:r>
      <w:r w:rsidRPr="005307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грамматика и лексика, задания 5 и 6</w:t>
      </w: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>) и умений понимания звучащей иноязычной речи (</w:t>
      </w:r>
      <w:r w:rsidRPr="005307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аудирование, задание 1</w:t>
      </w: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76A1DC4C" w14:textId="7078ECE1" w:rsidR="006D266D" w:rsidRPr="005307BF" w:rsidRDefault="006D266D" w:rsidP="005307B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словообразовании, употреблении фразовых глаголов.</w:t>
      </w:r>
    </w:p>
    <w:p w14:paraId="3A8D5655" w14:textId="77777777" w:rsidR="006D266D" w:rsidRPr="005307BF" w:rsidRDefault="006D266D" w:rsidP="005307BF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7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Устная  часть</w:t>
      </w: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B35C522" w14:textId="77777777" w:rsidR="006D266D" w:rsidRPr="005307BF" w:rsidRDefault="006D266D" w:rsidP="005307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 по говорению </w:t>
      </w:r>
      <w:r w:rsidRPr="005307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(задание №3)</w:t>
      </w: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показало, что умение создавать самостоятельные </w:t>
      </w:r>
    </w:p>
    <w:p w14:paraId="38D8836B" w14:textId="77777777" w:rsidR="006D266D" w:rsidRPr="005307BF" w:rsidRDefault="006D266D" w:rsidP="005307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монологические высказывания по предложенной речевой ситуации  развито слабо. Никто не набрал максимального балла, есть  и не </w:t>
      </w:r>
      <w:proofErr w:type="gramStart"/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справившиеся</w:t>
      </w:r>
      <w:proofErr w:type="gramEnd"/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366015" w14:textId="29F4E916" w:rsidR="006D266D" w:rsidRPr="005307BF" w:rsidRDefault="006D266D" w:rsidP="005307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Многие дети допускали множество ошибок в </w:t>
      </w:r>
      <w:r w:rsidRPr="005307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задании №2, при выразительном чтении текста, </w:t>
      </w:r>
      <w:r w:rsidRPr="005307BF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не набрали максимальных 2 баллов.</w:t>
      </w:r>
    </w:p>
    <w:p w14:paraId="391692DB" w14:textId="77777777" w:rsidR="006D266D" w:rsidRPr="005307BF" w:rsidRDefault="006D266D" w:rsidP="005307B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786C13" w14:textId="3AA074A9" w:rsidR="006D266D" w:rsidRPr="005307BF" w:rsidRDefault="006D266D" w:rsidP="005307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7BF">
        <w:rPr>
          <w:rFonts w:ascii="Times New Roman" w:hAnsi="Times New Roman" w:cs="Times New Roman"/>
          <w:b/>
          <w:sz w:val="24"/>
          <w:szCs w:val="24"/>
        </w:rPr>
        <w:t>Вывод:</w:t>
      </w:r>
    </w:p>
    <w:p w14:paraId="53D6BE90" w14:textId="09184C80" w:rsidR="006D266D" w:rsidRPr="005307BF" w:rsidRDefault="006D266D" w:rsidP="005307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В целом результаты ВПР среди семиклассников по ЛМР выше республиканских и российских.</w:t>
      </w:r>
    </w:p>
    <w:p w14:paraId="49D0E315" w14:textId="77777777" w:rsidR="006D266D" w:rsidRPr="005307BF" w:rsidRDefault="006D266D" w:rsidP="005307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A4774A" w14:textId="77777777" w:rsidR="006D266D" w:rsidRPr="005307BF" w:rsidRDefault="006D266D" w:rsidP="005307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7BF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14:paraId="598149D7" w14:textId="77777777" w:rsidR="006D266D" w:rsidRPr="005307BF" w:rsidRDefault="006D266D" w:rsidP="005307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07BF">
        <w:rPr>
          <w:rFonts w:ascii="Times New Roman" w:hAnsi="Times New Roman" w:cs="Times New Roman"/>
          <w:b/>
          <w:i/>
          <w:sz w:val="24"/>
          <w:szCs w:val="24"/>
        </w:rPr>
        <w:t>Методисту:</w:t>
      </w:r>
    </w:p>
    <w:p w14:paraId="4FFAB5F7" w14:textId="0E42D098" w:rsidR="006D266D" w:rsidRPr="005307BF" w:rsidRDefault="006D266D" w:rsidP="005307B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На заседани</w:t>
      </w:r>
      <w:r w:rsidR="00685635" w:rsidRPr="005307BF">
        <w:rPr>
          <w:rFonts w:ascii="Times New Roman" w:hAnsi="Times New Roman" w:cs="Times New Roman"/>
          <w:sz w:val="24"/>
          <w:szCs w:val="24"/>
        </w:rPr>
        <w:t>и</w:t>
      </w:r>
      <w:r w:rsidRPr="005307BF">
        <w:rPr>
          <w:rFonts w:ascii="Times New Roman" w:hAnsi="Times New Roman" w:cs="Times New Roman"/>
          <w:sz w:val="24"/>
          <w:szCs w:val="24"/>
        </w:rPr>
        <w:t xml:space="preserve"> ММО учителей </w:t>
      </w:r>
      <w:r w:rsidR="00685635" w:rsidRPr="005307BF">
        <w:rPr>
          <w:rFonts w:ascii="Times New Roman" w:hAnsi="Times New Roman" w:cs="Times New Roman"/>
          <w:sz w:val="24"/>
          <w:szCs w:val="24"/>
        </w:rPr>
        <w:t>иностранных языков</w:t>
      </w:r>
      <w:r w:rsidRPr="005307BF"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ВПР по </w:t>
      </w:r>
      <w:r w:rsidR="00685635" w:rsidRPr="005307BF">
        <w:rPr>
          <w:rFonts w:ascii="Times New Roman" w:hAnsi="Times New Roman" w:cs="Times New Roman"/>
          <w:sz w:val="24"/>
          <w:szCs w:val="24"/>
        </w:rPr>
        <w:t>английскому языку</w:t>
      </w:r>
      <w:r w:rsidRPr="005307BF">
        <w:rPr>
          <w:rFonts w:ascii="Times New Roman" w:hAnsi="Times New Roman" w:cs="Times New Roman"/>
          <w:sz w:val="24"/>
          <w:szCs w:val="24"/>
        </w:rPr>
        <w:t>;</w:t>
      </w:r>
    </w:p>
    <w:p w14:paraId="60239E0B" w14:textId="77777777" w:rsidR="006D266D" w:rsidRPr="005307BF" w:rsidRDefault="006D266D" w:rsidP="005307B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lastRenderedPageBreak/>
        <w:t>Запланировать систему мер, направленных на улучшение и стабилизацию результатов учащихся.</w:t>
      </w:r>
    </w:p>
    <w:p w14:paraId="5172F99E" w14:textId="77777777" w:rsidR="006D266D" w:rsidRPr="005307BF" w:rsidRDefault="006D266D" w:rsidP="005307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07BF">
        <w:rPr>
          <w:rFonts w:ascii="Times New Roman" w:hAnsi="Times New Roman" w:cs="Times New Roman"/>
          <w:b/>
          <w:i/>
          <w:sz w:val="24"/>
          <w:szCs w:val="24"/>
        </w:rPr>
        <w:t>Руководителям:</w:t>
      </w:r>
    </w:p>
    <w:p w14:paraId="42DEF246" w14:textId="2204D3A1" w:rsidR="006D266D" w:rsidRPr="005307BF" w:rsidRDefault="006D266D" w:rsidP="005307BF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На заседаниях ШМО проанализировать результаты ВПР по </w:t>
      </w:r>
      <w:r w:rsidR="00685635" w:rsidRPr="005307BF">
        <w:rPr>
          <w:rFonts w:ascii="Times New Roman" w:hAnsi="Times New Roman" w:cs="Times New Roman"/>
          <w:sz w:val="24"/>
          <w:szCs w:val="24"/>
        </w:rPr>
        <w:t>английскому языку</w:t>
      </w:r>
      <w:r w:rsidRPr="005307BF">
        <w:rPr>
          <w:rFonts w:ascii="Times New Roman" w:hAnsi="Times New Roman" w:cs="Times New Roman"/>
          <w:sz w:val="24"/>
          <w:szCs w:val="24"/>
        </w:rPr>
        <w:t>;</w:t>
      </w:r>
    </w:p>
    <w:p w14:paraId="7E013307" w14:textId="77777777" w:rsidR="006D266D" w:rsidRPr="005307BF" w:rsidRDefault="006D266D" w:rsidP="005307BF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Запланировать систему мер, направленных на улучшение и стабилизацию результатов учащихся;</w:t>
      </w:r>
    </w:p>
    <w:p w14:paraId="0F0F9E50" w14:textId="77777777" w:rsidR="006D266D" w:rsidRPr="005307BF" w:rsidRDefault="006D266D" w:rsidP="005307BF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Организовать работу учителей по устранению выявленных пробелов в знаниях учащихся во внеурочное время, на дополнительных занятиях.</w:t>
      </w:r>
    </w:p>
    <w:p w14:paraId="653925D2" w14:textId="77777777" w:rsidR="006D266D" w:rsidRPr="005307BF" w:rsidRDefault="006D266D" w:rsidP="005307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07BF">
        <w:rPr>
          <w:rFonts w:ascii="Times New Roman" w:hAnsi="Times New Roman" w:cs="Times New Roman"/>
          <w:b/>
          <w:i/>
          <w:sz w:val="24"/>
          <w:szCs w:val="24"/>
        </w:rPr>
        <w:t>Учителям-предметникам:</w:t>
      </w:r>
    </w:p>
    <w:p w14:paraId="5C6CE36C" w14:textId="77777777" w:rsidR="006D266D" w:rsidRPr="005307BF" w:rsidRDefault="006D266D" w:rsidP="005307B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Проанализировать типичные ошибки и затруднения семиклассников, выявленные по результатам ВПР.</w:t>
      </w:r>
    </w:p>
    <w:p w14:paraId="585D82EB" w14:textId="2E3798C9" w:rsidR="006D266D" w:rsidRPr="005307BF" w:rsidRDefault="006D266D" w:rsidP="005307B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Выполнить с учащимися работу над ошибками, включая в уроки задания, по которым учащиеся показали недостаточный уровень усвоения, с целью ликвидации выявленных пробелов в их знаниях;</w:t>
      </w:r>
    </w:p>
    <w:p w14:paraId="0A6CDAA4" w14:textId="77777777" w:rsidR="006D266D" w:rsidRPr="005307BF" w:rsidRDefault="006D266D" w:rsidP="005307B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>Рекомендуется увеличить долю самостоятельной деятельности учащихся, как на уроке, так и во внеурочной работе, акцентировать внимание на выполнение творческих, исследовательских заданий;</w:t>
      </w:r>
    </w:p>
    <w:p w14:paraId="0D0C7BAE" w14:textId="25ED33EF" w:rsidR="006D266D" w:rsidRPr="005307BF" w:rsidRDefault="006D266D" w:rsidP="005307B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07BF">
        <w:rPr>
          <w:rFonts w:ascii="Times New Roman" w:hAnsi="Times New Roman" w:cs="Times New Roman"/>
          <w:sz w:val="24"/>
          <w:szCs w:val="24"/>
        </w:rPr>
        <w:t xml:space="preserve">При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 </w:t>
      </w:r>
    </w:p>
    <w:p w14:paraId="75116909" w14:textId="77777777" w:rsidR="006D266D" w:rsidRPr="005307BF" w:rsidRDefault="006D266D" w:rsidP="005307BF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CA1073" w14:textId="00B39F08" w:rsidR="00272FBF" w:rsidRPr="00B4084F" w:rsidRDefault="00B4084F" w:rsidP="005307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Р.</w:t>
      </w:r>
    </w:p>
    <w:sectPr w:rsidR="00272FBF" w:rsidRPr="00B40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F0F3B"/>
    <w:multiLevelType w:val="hybridMultilevel"/>
    <w:tmpl w:val="39200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111C6"/>
    <w:multiLevelType w:val="hybridMultilevel"/>
    <w:tmpl w:val="DC8CA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06205"/>
    <w:multiLevelType w:val="hybridMultilevel"/>
    <w:tmpl w:val="0A002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D3517"/>
    <w:multiLevelType w:val="hybridMultilevel"/>
    <w:tmpl w:val="74100504"/>
    <w:lvl w:ilvl="0" w:tplc="CE5412D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7DF97EAC"/>
    <w:multiLevelType w:val="hybridMultilevel"/>
    <w:tmpl w:val="6056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28"/>
    <w:rsid w:val="00101F2C"/>
    <w:rsid w:val="00173047"/>
    <w:rsid w:val="001A766A"/>
    <w:rsid w:val="00220C82"/>
    <w:rsid w:val="00272FBF"/>
    <w:rsid w:val="00340656"/>
    <w:rsid w:val="003831D7"/>
    <w:rsid w:val="003F3637"/>
    <w:rsid w:val="005307BF"/>
    <w:rsid w:val="005E1828"/>
    <w:rsid w:val="005F2EA7"/>
    <w:rsid w:val="0066384B"/>
    <w:rsid w:val="00685635"/>
    <w:rsid w:val="006D266D"/>
    <w:rsid w:val="006F7CAB"/>
    <w:rsid w:val="007A085E"/>
    <w:rsid w:val="007D706F"/>
    <w:rsid w:val="008F5FE6"/>
    <w:rsid w:val="009B3E88"/>
    <w:rsid w:val="00A509A4"/>
    <w:rsid w:val="00B4084F"/>
    <w:rsid w:val="00D9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EA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7D706F"/>
    <w:pPr>
      <w:widowControl w:val="0"/>
      <w:autoSpaceDE w:val="0"/>
      <w:autoSpaceDN w:val="0"/>
      <w:spacing w:after="0" w:line="240" w:lineRule="auto"/>
      <w:ind w:left="12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D706F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7D706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7D706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72F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EA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7D706F"/>
    <w:pPr>
      <w:widowControl w:val="0"/>
      <w:autoSpaceDE w:val="0"/>
      <w:autoSpaceDN w:val="0"/>
      <w:spacing w:after="0" w:line="240" w:lineRule="auto"/>
      <w:ind w:left="12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D706F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7D706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7D706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72FB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Римма Ринатовна</cp:lastModifiedBy>
  <cp:revision>2</cp:revision>
  <dcterms:created xsi:type="dcterms:W3CDTF">2021-06-25T12:25:00Z</dcterms:created>
  <dcterms:modified xsi:type="dcterms:W3CDTF">2021-06-25T12:25:00Z</dcterms:modified>
</cp:coreProperties>
</file>